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C552C" w14:textId="77777777" w:rsidR="00DD0FC8" w:rsidRPr="00DD0FC8" w:rsidRDefault="00DD0FC8" w:rsidP="00DD0FC8">
      <w:pPr>
        <w:suppressAutoHyphens/>
        <w:overflowPunct w:val="0"/>
        <w:autoSpaceDE w:val="0"/>
        <w:autoSpaceDN w:val="0"/>
        <w:adjustRightInd w:val="0"/>
        <w:spacing w:after="0" w:line="240" w:lineRule="auto"/>
        <w:jc w:val="center"/>
        <w:textAlignment w:val="baseline"/>
        <w:rPr>
          <w:rFonts w:ascii="Palatino Linotype" w:eastAsia="Times New Roman" w:hAnsi="Palatino Linotype" w:cs="Times New Roman"/>
          <w:b/>
          <w:sz w:val="28"/>
          <w:szCs w:val="20"/>
          <w:lang w:val="nl-NL" w:eastAsia="nl-NL"/>
        </w:rPr>
      </w:pPr>
      <w:r w:rsidRPr="00DD0FC8">
        <w:rPr>
          <w:rFonts w:ascii="Palatino Linotype" w:eastAsia="Times New Roman" w:hAnsi="Palatino Linotype" w:cs="Times New Roman"/>
          <w:b/>
          <w:sz w:val="28"/>
          <w:szCs w:val="20"/>
          <w:lang w:val="nl-NL" w:eastAsia="nl-NL"/>
        </w:rPr>
        <w:t>Arbeidsovereenkomst voor arbeiders - onbepaalde duur met einddatum – voltijds</w:t>
      </w:r>
    </w:p>
    <w:p w14:paraId="079C4856" w14:textId="77777777" w:rsidR="00DD0FC8" w:rsidRPr="00DD0FC8" w:rsidRDefault="00DD0FC8" w:rsidP="00DD0FC8">
      <w:pPr>
        <w:suppressAutoHyphens/>
        <w:overflowPunct w:val="0"/>
        <w:autoSpaceDE w:val="0"/>
        <w:autoSpaceDN w:val="0"/>
        <w:adjustRightInd w:val="0"/>
        <w:spacing w:after="0" w:line="240" w:lineRule="auto"/>
        <w:jc w:val="center"/>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b/>
          <w:sz w:val="28"/>
          <w:szCs w:val="20"/>
          <w:lang w:val="nl-NL" w:eastAsia="nl-NL"/>
        </w:rPr>
        <w:fldChar w:fldCharType="begin"/>
      </w:r>
      <w:r w:rsidRPr="00DD0FC8">
        <w:rPr>
          <w:rFonts w:ascii="Palatino Linotype" w:eastAsia="Times New Roman" w:hAnsi="Palatino Linotype" w:cs="Times New Roman"/>
          <w:b/>
          <w:sz w:val="28"/>
          <w:szCs w:val="20"/>
          <w:lang w:val="nl-NL" w:eastAsia="nl-NL"/>
        </w:rPr>
        <w:instrText xml:space="preserve">PRIVATE </w:instrText>
      </w:r>
      <w:r w:rsidRPr="00DD0FC8">
        <w:rPr>
          <w:rFonts w:ascii="Palatino Linotype" w:eastAsia="Times New Roman" w:hAnsi="Palatino Linotype" w:cs="Times New Roman"/>
          <w:b/>
          <w:sz w:val="28"/>
          <w:szCs w:val="20"/>
          <w:lang w:val="nl-NL" w:eastAsia="nl-NL"/>
        </w:rPr>
        <w:fldChar w:fldCharType="end"/>
      </w:r>
    </w:p>
    <w:p w14:paraId="118FCC6F" w14:textId="4E8C7E27" w:rsidR="00DD0FC8" w:rsidRPr="00DD0FC8" w:rsidRDefault="00DD0FC8" w:rsidP="00DD0FC8">
      <w:pPr>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u w:val="single"/>
          <w:lang w:val="nl-NL" w:eastAsia="nl-NL"/>
        </w:rPr>
      </w:pPr>
      <w:r w:rsidRPr="00DD0FC8">
        <w:rPr>
          <w:rFonts w:ascii="Palatino Linotype" w:eastAsia="Times New Roman" w:hAnsi="Palatino Linotype" w:cs="Times New Roman"/>
          <w:szCs w:val="20"/>
          <w:u w:val="single"/>
          <w:lang w:val="nl-NL" w:eastAsia="nl-NL"/>
        </w:rPr>
        <w:t xml:space="preserve"> In het kader van inschakelingsbanen (</w:t>
      </w:r>
      <w:r w:rsidR="001A2E69">
        <w:rPr>
          <w:rFonts w:ascii="Palatino Linotype" w:eastAsia="Times New Roman" w:hAnsi="Palatino Linotype" w:cs="Times New Roman"/>
          <w:szCs w:val="20"/>
          <w:u w:val="single"/>
          <w:lang w:val="nl-NL" w:eastAsia="nl-NL"/>
        </w:rPr>
        <w:t>SO</w:t>
      </w:r>
      <w:r w:rsidR="00BD5D2E">
        <w:rPr>
          <w:rFonts w:ascii="Palatino Linotype" w:eastAsia="Times New Roman" w:hAnsi="Palatino Linotype" w:cs="Times New Roman"/>
          <w:szCs w:val="20"/>
          <w:u w:val="single"/>
          <w:lang w:val="nl-NL" w:eastAsia="nl-NL"/>
        </w:rPr>
        <w:t>C</w:t>
      </w:r>
      <w:r w:rsidR="001A2E69">
        <w:rPr>
          <w:rFonts w:ascii="Palatino Linotype" w:eastAsia="Times New Roman" w:hAnsi="Palatino Linotype" w:cs="Times New Roman"/>
          <w:szCs w:val="20"/>
          <w:u w:val="single"/>
          <w:lang w:val="nl-NL" w:eastAsia="nl-NL"/>
        </w:rPr>
        <w:t>ECO</w:t>
      </w:r>
      <w:r w:rsidRPr="00DD0FC8">
        <w:rPr>
          <w:rFonts w:ascii="Palatino Linotype" w:eastAsia="Times New Roman" w:hAnsi="Palatino Linotype" w:cs="Times New Roman"/>
          <w:szCs w:val="20"/>
          <w:u w:val="single"/>
          <w:lang w:val="nl-NL" w:eastAsia="nl-NL"/>
        </w:rPr>
        <w:t>):</w:t>
      </w:r>
      <w:r w:rsidR="000A3F84">
        <w:rPr>
          <w:rFonts w:ascii="Palatino Linotype" w:eastAsia="Times New Roman" w:hAnsi="Palatino Linotype" w:cs="Times New Roman"/>
          <w:szCs w:val="20"/>
          <w:u w:val="single"/>
          <w:lang w:val="nl-NL" w:eastAsia="nl-NL"/>
        </w:rPr>
        <w:t xml:space="preserve"> </w:t>
      </w:r>
      <w:r w:rsidR="000A3F84" w:rsidRPr="000A3F84">
        <w:rPr>
          <w:rFonts w:ascii="Palatino Linotype" w:eastAsia="Times New Roman" w:hAnsi="Palatino Linotype" w:cs="Times New Roman"/>
          <w:szCs w:val="20"/>
          <w:lang w:val="nl-NL" w:eastAsia="nl-NL"/>
        </w:rPr>
        <w:tab/>
      </w:r>
      <w:r w:rsidR="000A3F84">
        <w:rPr>
          <w:rFonts w:ascii="Palatino Linotype" w:eastAsia="Times New Roman" w:hAnsi="Palatino Linotype" w:cs="Times New Roman"/>
          <w:szCs w:val="20"/>
          <w:lang w:val="nl-NL" w:eastAsia="nl-NL"/>
        </w:rPr>
        <w:t>contract ES…</w:t>
      </w:r>
      <w:r w:rsidR="000A3F84" w:rsidRPr="000A3F84">
        <w:rPr>
          <w:rFonts w:ascii="Palatino Linotype" w:eastAsia="Times New Roman" w:hAnsi="Palatino Linotype" w:cs="Times New Roman"/>
          <w:szCs w:val="20"/>
          <w:lang w:val="nl-NL" w:eastAsia="nl-NL"/>
        </w:rPr>
        <w:t>.</w:t>
      </w:r>
    </w:p>
    <w:p w14:paraId="54A272D9" w14:textId="77777777" w:rsidR="00DD0FC8" w:rsidRPr="00DD0FC8" w:rsidRDefault="00DD0FC8" w:rsidP="00DD0FC8">
      <w:pPr>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771CD555" w14:textId="77777777" w:rsidR="00DD0FC8" w:rsidRPr="00DD0FC8" w:rsidRDefault="00DD0FC8" w:rsidP="00DD0FC8">
      <w:pPr>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Tussen de ondergetekende partijen:</w:t>
      </w:r>
    </w:p>
    <w:p w14:paraId="28310A4D" w14:textId="77777777" w:rsidR="00DD0FC8" w:rsidRPr="00DD0FC8" w:rsidRDefault="00DD0FC8" w:rsidP="00DD0FC8">
      <w:pPr>
        <w:tabs>
          <w:tab w:val="left" w:pos="720"/>
          <w:tab w:val="right" w:leader="dot" w:pos="9026"/>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p>
    <w:p w14:paraId="7C64FF84" w14:textId="77777777" w:rsidR="00DD0FC8" w:rsidRPr="00DD0FC8" w:rsidRDefault="00DD0FC8" w:rsidP="00DD0FC8">
      <w:pPr>
        <w:tabs>
          <w:tab w:val="left" w:pos="720"/>
          <w:tab w:val="right" w:leader="dot" w:pos="9026"/>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w:t>
      </w:r>
      <w:r w:rsidRPr="00DD0FC8">
        <w:rPr>
          <w:rFonts w:ascii="Palatino Linotype" w:eastAsia="Times New Roman" w:hAnsi="Palatino Linotype" w:cs="Times New Roman"/>
          <w:szCs w:val="20"/>
          <w:lang w:val="nl-NL" w:eastAsia="nl-NL"/>
        </w:rPr>
        <w:tab/>
        <w:t>organisatienaam</w:t>
      </w:r>
      <w:r w:rsidRPr="00DD0FC8">
        <w:rPr>
          <w:rFonts w:ascii="Palatino Linotype" w:eastAsia="Times New Roman" w:hAnsi="Palatino Linotype" w:cs="Times New Roman"/>
          <w:szCs w:val="20"/>
          <w:lang w:val="nl-NL" w:eastAsia="nl-NL"/>
        </w:rPr>
        <w:tab/>
        <w:t xml:space="preserve"> ,</w:t>
      </w:r>
    </w:p>
    <w:p w14:paraId="49AB5919" w14:textId="77777777" w:rsidR="00DD0FC8" w:rsidRPr="00DD0FC8" w:rsidRDefault="00DD0FC8" w:rsidP="00DD0FC8">
      <w:pPr>
        <w:tabs>
          <w:tab w:val="left" w:pos="720"/>
          <w:tab w:val="right" w:leader="dot" w:pos="9026"/>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ab/>
        <w:t xml:space="preserve">adres </w:t>
      </w:r>
      <w:r w:rsidRPr="00DD0FC8">
        <w:rPr>
          <w:rFonts w:ascii="Palatino Linotype" w:eastAsia="Times New Roman" w:hAnsi="Palatino Linotype" w:cs="Times New Roman"/>
          <w:szCs w:val="20"/>
          <w:lang w:val="nl-NL" w:eastAsia="nl-NL"/>
        </w:rPr>
        <w:tab/>
        <w:t>,</w:t>
      </w:r>
    </w:p>
    <w:p w14:paraId="4D85EE85" w14:textId="77777777" w:rsidR="00DD0FC8" w:rsidRPr="00DD0FC8" w:rsidRDefault="00DD0FC8" w:rsidP="00DD0FC8">
      <w:pPr>
        <w:tabs>
          <w:tab w:val="left" w:pos="709"/>
          <w:tab w:val="right" w:leader="dot" w:pos="9026"/>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ab/>
        <w:t xml:space="preserve">vertegenwoordigd door </w:t>
      </w:r>
      <w:r w:rsidRPr="00DD0FC8">
        <w:rPr>
          <w:rFonts w:ascii="Palatino Linotype" w:eastAsia="Times New Roman" w:hAnsi="Palatino Linotype" w:cs="Times New Roman"/>
          <w:szCs w:val="20"/>
          <w:lang w:val="nl-NL" w:eastAsia="nl-NL"/>
        </w:rPr>
        <w:tab/>
        <w:t>,</w:t>
      </w:r>
    </w:p>
    <w:p w14:paraId="261C4760" w14:textId="77777777" w:rsidR="00DD0FC8" w:rsidRPr="00DD0FC8" w:rsidRDefault="00DD0FC8" w:rsidP="00DD0FC8">
      <w:pPr>
        <w:tabs>
          <w:tab w:val="left" w:pos="-720"/>
          <w:tab w:val="left" w:pos="0"/>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ab/>
        <w:t>hierna genoemd de werkgever,</w:t>
      </w:r>
    </w:p>
    <w:p w14:paraId="25EAE64C"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en</w:t>
      </w:r>
    </w:p>
    <w:p w14:paraId="3F91C2D5" w14:textId="77777777" w:rsidR="00DD0FC8" w:rsidRPr="00DD0FC8" w:rsidRDefault="00DD0FC8" w:rsidP="00DD0FC8">
      <w:pPr>
        <w:tabs>
          <w:tab w:val="left" w:pos="720"/>
          <w:tab w:val="right" w:leader="dot" w:pos="9026"/>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w:t>
      </w:r>
      <w:r w:rsidRPr="00DD0FC8">
        <w:rPr>
          <w:rFonts w:ascii="Palatino Linotype" w:eastAsia="Times New Roman" w:hAnsi="Palatino Linotype" w:cs="Times New Roman"/>
          <w:szCs w:val="20"/>
          <w:lang w:val="nl-NL" w:eastAsia="nl-NL"/>
        </w:rPr>
        <w:tab/>
        <w:t xml:space="preserve">naam  </w:t>
      </w:r>
      <w:r w:rsidRPr="00DD0FC8">
        <w:rPr>
          <w:rFonts w:ascii="Palatino Linotype" w:eastAsia="Times New Roman" w:hAnsi="Palatino Linotype" w:cs="Times New Roman"/>
          <w:szCs w:val="20"/>
          <w:lang w:val="nl-NL" w:eastAsia="nl-NL"/>
        </w:rPr>
        <w:tab/>
        <w:t>,</w:t>
      </w:r>
    </w:p>
    <w:p w14:paraId="55EC3B52" w14:textId="77777777" w:rsidR="00DD0FC8" w:rsidRPr="00DD0FC8" w:rsidRDefault="00DD0FC8" w:rsidP="00DD0FC8">
      <w:pPr>
        <w:tabs>
          <w:tab w:val="left" w:pos="720"/>
          <w:tab w:val="right" w:leader="dot" w:pos="9026"/>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ab/>
        <w:t xml:space="preserve">wonende te  </w:t>
      </w:r>
      <w:r w:rsidRPr="00DD0FC8">
        <w:rPr>
          <w:rFonts w:ascii="Palatino Linotype" w:eastAsia="Times New Roman" w:hAnsi="Palatino Linotype" w:cs="Times New Roman"/>
          <w:szCs w:val="20"/>
          <w:lang w:val="nl-NL" w:eastAsia="nl-NL"/>
        </w:rPr>
        <w:tab/>
        <w:t>,</w:t>
      </w:r>
    </w:p>
    <w:p w14:paraId="62AC9FBD" w14:textId="77777777" w:rsidR="00DD0FC8" w:rsidRPr="00DD0FC8" w:rsidRDefault="00DD0FC8" w:rsidP="00DD0FC8">
      <w:pPr>
        <w:tabs>
          <w:tab w:val="left" w:pos="-720"/>
          <w:tab w:val="left" w:pos="0"/>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ab/>
        <w:t>hierna genoemd de werknemer,</w:t>
      </w:r>
    </w:p>
    <w:p w14:paraId="13790588"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24D5ED27"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wordt het volgende overeengekomen:</w:t>
      </w:r>
    </w:p>
    <w:p w14:paraId="3DF7B43B"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62CA04B6"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b/>
          <w:szCs w:val="20"/>
          <w:lang w:val="nl-NL" w:eastAsia="nl-NL"/>
        </w:rPr>
        <w:t>Artikel 1</w:t>
      </w:r>
    </w:p>
    <w:p w14:paraId="2E6677CE" w14:textId="2A2FF4DE" w:rsidR="00D15388" w:rsidRPr="00D15388" w:rsidRDefault="00B01451" w:rsidP="00D15388">
      <w:pPr>
        <w:autoSpaceDE w:val="0"/>
        <w:autoSpaceDN w:val="0"/>
        <w:adjustRightInd w:val="0"/>
        <w:rPr>
          <w:rFonts w:ascii="Palatino Linotype" w:eastAsia="Times New Roman" w:hAnsi="Palatino Linotype" w:cs="Times New Roman"/>
          <w:i/>
          <w:color w:val="FF0000"/>
          <w:szCs w:val="20"/>
          <w:lang w:val="nl-NL" w:eastAsia="nl-NL"/>
        </w:rPr>
      </w:pPr>
      <w:r>
        <w:rPr>
          <w:rFonts w:ascii="Palatino Linotype" w:eastAsia="Times New Roman" w:hAnsi="Palatino Linotype" w:cs="Times New Roman"/>
          <w:szCs w:val="20"/>
          <w:lang w:val="nl-NL" w:eastAsia="nl-NL"/>
        </w:rPr>
        <w:t>De werknemer treedt in dienst op …….</w:t>
      </w:r>
      <w:r w:rsidR="00D15388">
        <w:rPr>
          <w:rFonts w:ascii="Palatino Linotype" w:eastAsia="Times New Roman" w:hAnsi="Palatino Linotype" w:cs="Times New Roman"/>
          <w:szCs w:val="20"/>
          <w:lang w:val="nl-NL" w:eastAsia="nl-NL"/>
        </w:rPr>
        <w:t xml:space="preserve"> </w:t>
      </w:r>
      <w:r w:rsidR="00D15388" w:rsidRPr="00D15388">
        <w:rPr>
          <w:rFonts w:ascii="Palatino Linotype" w:eastAsia="Times New Roman" w:hAnsi="Palatino Linotype" w:cs="Times New Roman"/>
          <w:i/>
          <w:color w:val="FF0000"/>
          <w:szCs w:val="20"/>
          <w:lang w:val="nl-NL" w:eastAsia="nl-NL"/>
        </w:rPr>
        <w:t>( De arbeidsovereenkomst moet verplicht op de eerste dag van de maand starten)</w:t>
      </w:r>
    </w:p>
    <w:p w14:paraId="25C1BB0B" w14:textId="66DD4AF0" w:rsidR="00B01451" w:rsidRPr="000F73F8" w:rsidRDefault="00B01451" w:rsidP="006F6254">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color w:val="FF0000"/>
          <w:szCs w:val="20"/>
          <w:lang w:val="nl-NL" w:eastAsia="nl-NL"/>
        </w:rPr>
      </w:pPr>
      <w:r w:rsidRPr="000F73F8">
        <w:rPr>
          <w:rFonts w:ascii="Palatino Linotype" w:eastAsia="Times New Roman" w:hAnsi="Palatino Linotype" w:cs="Times New Roman"/>
          <w:color w:val="FF0000"/>
          <w:szCs w:val="20"/>
          <w:lang w:val="nl-NL" w:eastAsia="nl-NL"/>
        </w:rPr>
        <w:t>Of</w:t>
      </w:r>
    </w:p>
    <w:p w14:paraId="271E3584" w14:textId="3F2B21D1" w:rsidR="00B01451" w:rsidRDefault="00B01451" w:rsidP="006F6254">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74BD1FEC" w14:textId="34EF8B08" w:rsidR="00B01451" w:rsidRDefault="00B01451" w:rsidP="006F6254">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Pr>
          <w:rFonts w:ascii="Palatino Linotype" w:eastAsia="Times New Roman" w:hAnsi="Palatino Linotype" w:cs="Times New Roman"/>
          <w:szCs w:val="20"/>
          <w:lang w:val="nl-NL" w:eastAsia="nl-NL"/>
        </w:rPr>
        <w:t xml:space="preserve">Deze overeenkomst is van toepassing vanaf 1 januari 2021 en vervangt de overeenkomst afgesloten op ../../…. in het kader van </w:t>
      </w:r>
      <w:r w:rsidR="000F73F8">
        <w:rPr>
          <w:rFonts w:ascii="Palatino Linotype" w:eastAsia="Times New Roman" w:hAnsi="Palatino Linotype" w:cs="Times New Roman"/>
          <w:szCs w:val="20"/>
          <w:lang w:val="nl-NL" w:eastAsia="nl-NL"/>
        </w:rPr>
        <w:t>DSP/SINE tewerkstelling, die een einde neemt op 31 december 2020.</w:t>
      </w:r>
    </w:p>
    <w:p w14:paraId="21D96C15" w14:textId="77777777" w:rsidR="006F6254" w:rsidRDefault="006F6254" w:rsidP="006F6254">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38C4EA4D" w14:textId="0D58C710" w:rsidR="00DD0FC8" w:rsidRPr="00DD0FC8" w:rsidRDefault="00DD0FC8" w:rsidP="006F6254">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b/>
          <w:szCs w:val="20"/>
          <w:lang w:val="nl-NL" w:eastAsia="nl-NL"/>
        </w:rPr>
        <w:t>Artikel 2</w:t>
      </w:r>
    </w:p>
    <w:p w14:paraId="2DDD5F59" w14:textId="4016120D" w:rsidR="00D15388" w:rsidRPr="00D15388" w:rsidRDefault="00DD0FC8" w:rsidP="00D15388">
      <w:pPr>
        <w:autoSpaceDE w:val="0"/>
        <w:autoSpaceDN w:val="0"/>
        <w:adjustRightInd w:val="0"/>
        <w:rPr>
          <w:rFonts w:ascii="Palatino Linotype" w:eastAsia="Times New Roman" w:hAnsi="Palatino Linotype" w:cs="Times New Roman"/>
          <w:lang w:val="nl-NL" w:eastAsia="nl-NL"/>
        </w:rPr>
      </w:pPr>
      <w:r w:rsidRPr="00DD0FC8">
        <w:rPr>
          <w:rFonts w:ascii="Palatino Linotype" w:eastAsia="Times New Roman" w:hAnsi="Palatino Linotype" w:cs="Times New Roman"/>
          <w:szCs w:val="20"/>
          <w:lang w:val="nl-NL" w:eastAsia="nl-NL"/>
        </w:rPr>
        <w:t>Deze overeenkomst wordt gesloten voor onbepaalde duur.</w:t>
      </w:r>
      <w:r w:rsidRPr="00DD0FC8">
        <w:rPr>
          <w:rFonts w:ascii="Palatino Linotype" w:eastAsia="Times New Roman" w:hAnsi="Palatino Linotype" w:cs="Times New Roman"/>
          <w:lang w:val="nl-NL" w:eastAsia="nl-NL"/>
        </w:rPr>
        <w:t xml:space="preserve"> Zowel de werkgever als de werknemer kan er op elk ogenblik</w:t>
      </w:r>
      <w:r w:rsidRPr="00DD0FC8">
        <w:rPr>
          <w:rFonts w:ascii="Palatino Linotype" w:eastAsia="Times New Roman" w:hAnsi="Palatino Linotype" w:cs="Arial"/>
          <w:lang w:val="nl-NL" w:eastAsia="nl-NL"/>
        </w:rPr>
        <w:t xml:space="preserve"> een einde aan stellen met toepassing van de regels voor arbeidsovereenkomsten voor onbepaalde duur zoals bepaald in de wet van 3 juli 1978 betreffende de arbeidsovereenkomsten.</w:t>
      </w:r>
      <w:r w:rsidRPr="00DD0FC8">
        <w:rPr>
          <w:rFonts w:ascii="Palatino Linotype" w:eastAsia="Times New Roman" w:hAnsi="Palatino Linotype" w:cs="Times New Roman"/>
          <w:lang w:val="nl-NL" w:eastAsia="nl-NL"/>
        </w:rPr>
        <w:t xml:space="preserve"> </w:t>
      </w:r>
      <w:r w:rsidR="00D15388" w:rsidRPr="00D15388">
        <w:rPr>
          <w:rFonts w:ascii="Palatino Linotype" w:eastAsia="Times New Roman" w:hAnsi="Palatino Linotype" w:cs="Times New Roman"/>
          <w:lang w:val="nl-NL" w:eastAsia="nl-NL"/>
        </w:rPr>
        <w:t xml:space="preserve">Als de werknemer ontslag neemt, bedraagt de opzeggingstermijn 7 kalenderdagen overeenkomstig de bijzondere wet van 8 augustus 1980 bepaald voor de werknemers aangeworven in het kader van programma's voor wedertewerkstelling. </w:t>
      </w:r>
    </w:p>
    <w:p w14:paraId="755D4C7C"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lang w:val="nl-NL" w:eastAsia="nl-NL"/>
        </w:rPr>
      </w:pPr>
    </w:p>
    <w:p w14:paraId="174C19F3"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lang w:val="nl-NL" w:eastAsia="nl-NL"/>
        </w:rPr>
        <w:t xml:space="preserve">De partijen komen echter uitdrukkelijk overeen dat deze overeenkomst in elk geval uiterlijk op …………..  eindigt, zonder opzeg of vergoeding. </w:t>
      </w:r>
    </w:p>
    <w:p w14:paraId="5D8C3E24" w14:textId="77777777" w:rsidR="00DD0FC8" w:rsidRPr="00DD0FC8" w:rsidRDefault="00DD0FC8" w:rsidP="00DD0FC8">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6838D420" w14:textId="77777777" w:rsidR="00DD0FC8" w:rsidRPr="00DD0FC8" w:rsidRDefault="00DD0FC8" w:rsidP="00DD0FC8">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b/>
          <w:szCs w:val="20"/>
          <w:lang w:val="nl-NL" w:eastAsia="nl-NL"/>
        </w:rPr>
      </w:pPr>
      <w:r w:rsidRPr="00DD0FC8">
        <w:rPr>
          <w:rFonts w:ascii="Palatino Linotype" w:eastAsia="Times New Roman" w:hAnsi="Palatino Linotype" w:cs="Times New Roman"/>
          <w:b/>
          <w:szCs w:val="20"/>
          <w:lang w:val="nl-NL" w:eastAsia="nl-NL"/>
        </w:rPr>
        <w:t>Artikel 3</w:t>
      </w:r>
    </w:p>
    <w:p w14:paraId="22294D25" w14:textId="5DBFEDA7" w:rsidR="00D15388" w:rsidRDefault="00D1538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eastAsia="nl-NL"/>
        </w:rPr>
      </w:pPr>
      <w:r>
        <w:rPr>
          <w:rFonts w:ascii="Palatino Linotype" w:eastAsia="Times New Roman" w:hAnsi="Palatino Linotype" w:cs="Times New Roman"/>
          <w:szCs w:val="20"/>
          <w:lang w:val="nl-NL" w:eastAsia="nl-NL"/>
        </w:rPr>
        <w:t xml:space="preserve">De werknemer wordt aangeworven </w:t>
      </w:r>
      <w:r w:rsidRPr="00D15388">
        <w:rPr>
          <w:rFonts w:ascii="Palatino Linotype" w:eastAsia="Times New Roman" w:hAnsi="Palatino Linotype" w:cs="Times New Roman"/>
          <w:szCs w:val="20"/>
          <w:lang w:val="nl-NL" w:eastAsia="nl-NL"/>
        </w:rPr>
        <w:t xml:space="preserve">in de functie van </w:t>
      </w:r>
      <w:r w:rsidR="00821753">
        <w:rPr>
          <w:rFonts w:ascii="Palatino Linotype" w:eastAsia="Times New Roman" w:hAnsi="Palatino Linotype" w:cs="Times New Roman"/>
          <w:szCs w:val="20"/>
          <w:lang w:val="nl-NL" w:eastAsia="nl-NL"/>
        </w:rPr>
        <w:t>………..</w:t>
      </w:r>
      <w:r w:rsidRPr="00D15388">
        <w:rPr>
          <w:rFonts w:ascii="Palatino Linotype" w:eastAsia="Times New Roman" w:hAnsi="Palatino Linotype" w:cs="Times New Roman"/>
          <w:szCs w:val="20"/>
          <w:lang w:val="nl-NL" w:eastAsia="nl-NL"/>
        </w:rPr>
        <w:t xml:space="preserve"> en </w:t>
      </w:r>
      <w:r w:rsidRPr="00D15388">
        <w:rPr>
          <w:rFonts w:ascii="Palatino Linotype" w:eastAsia="Times New Roman" w:hAnsi="Palatino Linotype" w:cs="Times New Roman"/>
          <w:szCs w:val="20"/>
          <w:lang w:eastAsia="nl-NL"/>
        </w:rPr>
        <w:t>krijgt arbeidsplaats xxx toegewezen.</w:t>
      </w:r>
    </w:p>
    <w:p w14:paraId="6D6714B5" w14:textId="77777777" w:rsidR="00D15388" w:rsidRDefault="00D1538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eastAsia="nl-NL"/>
        </w:rPr>
      </w:pPr>
    </w:p>
    <w:p w14:paraId="572E957A" w14:textId="77777777" w:rsidR="00D15388" w:rsidRDefault="00D1538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eastAsia="nl-NL"/>
        </w:rPr>
      </w:pPr>
    </w:p>
    <w:p w14:paraId="2855455A" w14:textId="2692575F"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b/>
          <w:szCs w:val="20"/>
          <w:lang w:val="nl-NL" w:eastAsia="nl-NL"/>
        </w:rPr>
        <w:t>Artikel 4</w:t>
      </w:r>
    </w:p>
    <w:p w14:paraId="6A526775"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 xml:space="preserve">De brutowedde bedraagt ................ euro per uur. </w:t>
      </w:r>
    </w:p>
    <w:p w14:paraId="7657E491"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Het nettoloon wordt uitbetaald door overschrijving op bankrekeningnummer ……………………………….</w:t>
      </w:r>
    </w:p>
    <w:p w14:paraId="24E8928D"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094AF914"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b/>
          <w:szCs w:val="20"/>
          <w:lang w:val="nl-NL" w:eastAsia="nl-NL"/>
        </w:rPr>
      </w:pPr>
      <w:r w:rsidRPr="00DD0FC8">
        <w:rPr>
          <w:rFonts w:ascii="Palatino Linotype" w:eastAsia="Times New Roman" w:hAnsi="Palatino Linotype" w:cs="Times New Roman"/>
          <w:b/>
          <w:szCs w:val="20"/>
          <w:lang w:val="nl-NL" w:eastAsia="nl-NL"/>
        </w:rPr>
        <w:lastRenderedPageBreak/>
        <w:t xml:space="preserve">Artikel 5 </w:t>
      </w:r>
    </w:p>
    <w:p w14:paraId="1C421D2E"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Elk voordeel dat de werkgever buiten deze overeenkomst of het arbeidsreglement bij uitzondering of periodiek aan de werknemer toekent, is een gunst en doet dus geen rechten ontstaan voor de toekomst.</w:t>
      </w:r>
    </w:p>
    <w:p w14:paraId="2F6627EE"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65F5CE85" w14:textId="77777777" w:rsidR="008F32EE" w:rsidRDefault="008F32EE"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b/>
          <w:szCs w:val="20"/>
          <w:lang w:val="nl-NL" w:eastAsia="nl-NL"/>
        </w:rPr>
      </w:pPr>
    </w:p>
    <w:p w14:paraId="7D16B477" w14:textId="7BA29159"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b/>
          <w:szCs w:val="20"/>
          <w:lang w:val="nl-NL" w:eastAsia="nl-NL"/>
        </w:rPr>
        <w:t>Artikel 6</w:t>
      </w:r>
    </w:p>
    <w:p w14:paraId="6B1645B8"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b/>
          <w:szCs w:val="20"/>
          <w:lang w:val="nl-NL" w:eastAsia="nl-NL"/>
        </w:rPr>
      </w:pPr>
      <w:r w:rsidRPr="00DD0FC8">
        <w:rPr>
          <w:rFonts w:ascii="Palatino Linotype" w:eastAsia="Times New Roman" w:hAnsi="Palatino Linotype" w:cs="Times New Roman"/>
          <w:b/>
          <w:szCs w:val="20"/>
          <w:lang w:val="nl-NL" w:eastAsia="nl-NL"/>
        </w:rPr>
        <w:t>1. De arbeidsduur bedraagt vast …….. uur per week.</w:t>
      </w:r>
      <w:r w:rsidRPr="00DD0FC8">
        <w:rPr>
          <w:rFonts w:ascii="Palatino Linotype" w:eastAsia="Times New Roman" w:hAnsi="Palatino Linotype" w:cs="Times New Roman"/>
          <w:b/>
          <w:i/>
          <w:sz w:val="18"/>
          <w:szCs w:val="18"/>
          <w:vertAlign w:val="superscript"/>
          <w:lang w:val="nl-NL" w:eastAsia="nl-NL"/>
        </w:rPr>
        <w:t xml:space="preserve"> </w:t>
      </w:r>
      <w:r w:rsidRPr="00DD0FC8">
        <w:rPr>
          <w:rFonts w:ascii="Palatino Linotype" w:eastAsia="Times New Roman" w:hAnsi="Palatino Linotype" w:cs="Times New Roman"/>
          <w:b/>
          <w:i/>
          <w:sz w:val="18"/>
          <w:szCs w:val="18"/>
          <w:vertAlign w:val="superscript"/>
          <w:lang w:val="nl-NL" w:eastAsia="nl-NL"/>
        </w:rPr>
        <w:footnoteReference w:id="1"/>
      </w:r>
      <w:r w:rsidRPr="00DD0FC8">
        <w:rPr>
          <w:rFonts w:ascii="Palatino Linotype" w:eastAsia="Times New Roman" w:hAnsi="Palatino Linotype" w:cs="Times New Roman"/>
          <w:b/>
          <w:szCs w:val="20"/>
          <w:lang w:val="nl-NL" w:eastAsia="nl-NL"/>
        </w:rPr>
        <w:t xml:space="preserve"> </w:t>
      </w:r>
    </w:p>
    <w:p w14:paraId="507D93DC"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Het werkrooster is als volgt:</w:t>
      </w:r>
    </w:p>
    <w:p w14:paraId="7C9E4E0A"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6024BDC8"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a) 1 Vast werkrooster:</w:t>
      </w:r>
    </w:p>
    <w:p w14:paraId="7C918E13"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maandag:</w:t>
      </w:r>
      <w:r w:rsidRPr="00DD0FC8">
        <w:rPr>
          <w:rFonts w:ascii="Palatino Linotype" w:eastAsia="Times New Roman" w:hAnsi="Palatino Linotype" w:cs="Times New Roman"/>
          <w:szCs w:val="20"/>
          <w:lang w:val="nl-NL" w:eastAsia="nl-NL"/>
        </w:rPr>
        <w:tab/>
        <w:t>van .............. u. tot ............... u. en van ............... u. tot ............... u.</w:t>
      </w:r>
    </w:p>
    <w:p w14:paraId="770468BC"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dinsdag:</w:t>
      </w:r>
      <w:r w:rsidRPr="00DD0FC8">
        <w:rPr>
          <w:rFonts w:ascii="Palatino Linotype" w:eastAsia="Times New Roman" w:hAnsi="Palatino Linotype" w:cs="Times New Roman"/>
          <w:szCs w:val="20"/>
          <w:lang w:val="nl-NL" w:eastAsia="nl-NL"/>
        </w:rPr>
        <w:tab/>
        <w:t>van .............. u. tot ............... u. en van ............... u. tot ............... u.</w:t>
      </w:r>
    </w:p>
    <w:p w14:paraId="7F32DB9F"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woensdag:</w:t>
      </w:r>
      <w:r w:rsidRPr="00DD0FC8">
        <w:rPr>
          <w:rFonts w:ascii="Palatino Linotype" w:eastAsia="Times New Roman" w:hAnsi="Palatino Linotype" w:cs="Times New Roman"/>
          <w:szCs w:val="20"/>
          <w:lang w:val="nl-NL" w:eastAsia="nl-NL"/>
        </w:rPr>
        <w:tab/>
        <w:t>van .............. u. tot ............... u. en van ............... u. tot ............... u.</w:t>
      </w:r>
    </w:p>
    <w:p w14:paraId="5D204F2E"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donderdag:</w:t>
      </w:r>
      <w:r w:rsidRPr="00DD0FC8">
        <w:rPr>
          <w:rFonts w:ascii="Palatino Linotype" w:eastAsia="Times New Roman" w:hAnsi="Palatino Linotype" w:cs="Times New Roman"/>
          <w:szCs w:val="20"/>
          <w:lang w:val="nl-NL" w:eastAsia="nl-NL"/>
        </w:rPr>
        <w:tab/>
        <w:t>van .............. u. tot ............... u. en van ............... u. tot ............... u.</w:t>
      </w:r>
    </w:p>
    <w:p w14:paraId="3B8A919F"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vrijdag:</w:t>
      </w:r>
      <w:r w:rsidRPr="00DD0FC8">
        <w:rPr>
          <w:rFonts w:ascii="Palatino Linotype" w:eastAsia="Times New Roman" w:hAnsi="Palatino Linotype" w:cs="Times New Roman"/>
          <w:szCs w:val="20"/>
          <w:lang w:val="nl-NL" w:eastAsia="nl-NL"/>
        </w:rPr>
        <w:tab/>
        <w:t>van .............. u. tot ............... u. en van ............... u. tot ............... u.</w:t>
      </w:r>
    </w:p>
    <w:p w14:paraId="4E01488B"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2248D6C9"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b) Vaste werkroosters die elkaar in de hierna vermelde vaste volgorde opvolgen (cyclus)</w:t>
      </w:r>
      <w:r w:rsidRPr="00DD0FC8">
        <w:rPr>
          <w:rFonts w:ascii="Palatino Linotype" w:eastAsia="Times New Roman" w:hAnsi="Palatino Linotype" w:cs="Times New Roman"/>
          <w:szCs w:val="20"/>
          <w:vertAlign w:val="superscript"/>
          <w:lang w:val="nl-NL" w:eastAsia="nl-NL"/>
        </w:rPr>
        <w:footnoteReference w:id="2"/>
      </w:r>
      <w:r w:rsidRPr="00DD0FC8">
        <w:rPr>
          <w:rFonts w:ascii="Palatino Linotype" w:eastAsia="Times New Roman" w:hAnsi="Palatino Linotype" w:cs="Times New Roman"/>
          <w:szCs w:val="20"/>
          <w:lang w:val="nl-NL" w:eastAsia="nl-NL"/>
        </w:rPr>
        <w:t>:</w:t>
      </w:r>
    </w:p>
    <w:p w14:paraId="5F64B223"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Rooster 1: …</w:t>
      </w:r>
    </w:p>
    <w:p w14:paraId="3512CFBE"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Rooster 2: …</w:t>
      </w:r>
    </w:p>
    <w:p w14:paraId="2DB87C7F"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Rooster (…): …</w:t>
      </w:r>
    </w:p>
    <w:p w14:paraId="198CF120" w14:textId="77777777" w:rsidR="00DD0FC8" w:rsidRPr="00DD0FC8" w:rsidRDefault="00DD0FC8" w:rsidP="00DD0FC8">
      <w:pPr>
        <w:spacing w:after="0" w:line="240" w:lineRule="auto"/>
        <w:rPr>
          <w:rFonts w:ascii="Palatino Linotype" w:eastAsia="Times New Roman" w:hAnsi="Palatino Linotype" w:cs="Times New Roman"/>
          <w:b/>
          <w:bCs/>
          <w:iCs/>
          <w:lang w:val="nl-NL"/>
        </w:rPr>
      </w:pPr>
    </w:p>
    <w:p w14:paraId="4F0B1C0F" w14:textId="77777777" w:rsidR="00DD0FC8" w:rsidRPr="00DD0FC8" w:rsidRDefault="00DD0FC8" w:rsidP="00DD0FC8">
      <w:pPr>
        <w:tabs>
          <w:tab w:val="left" w:pos="-720"/>
        </w:tabs>
        <w:suppressAutoHyphens/>
        <w:spacing w:after="0" w:line="240" w:lineRule="auto"/>
        <w:rPr>
          <w:rFonts w:ascii="Palatino Linotype" w:eastAsia="Calibri" w:hAnsi="Palatino Linotype" w:cs="Times New Roman"/>
        </w:rPr>
      </w:pPr>
      <w:r w:rsidRPr="00DD0FC8">
        <w:rPr>
          <w:rFonts w:ascii="Palatino Linotype" w:eastAsia="Calibri" w:hAnsi="Palatino Linotype" w:cs="Times New Roman"/>
        </w:rPr>
        <w:t>De cyclus start telkens …</w:t>
      </w:r>
      <w:r w:rsidRPr="00DD0FC8">
        <w:rPr>
          <w:rFonts w:ascii="Palatino Linotype" w:eastAsia="Calibri" w:hAnsi="Palatino Linotype" w:cs="Times New Roman"/>
          <w:vertAlign w:val="superscript"/>
        </w:rPr>
        <w:footnoteReference w:id="3"/>
      </w:r>
    </w:p>
    <w:p w14:paraId="78405791"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576C5A00"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t>c) Variabel werkrooster:</w:t>
      </w:r>
    </w:p>
    <w:p w14:paraId="72C58372"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t>De spreiding van de wekelijkse arbeidsduur over de dagen en uren van de week is variabel.</w:t>
      </w:r>
    </w:p>
    <w:p w14:paraId="1E509744"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t>Voor de mogelijke toepasselijke werkroosters verwijzen partijen naar het arbeidsreglement.</w:t>
      </w:r>
    </w:p>
    <w:p w14:paraId="14C7C015"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p>
    <w:p w14:paraId="4E2097D5"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t>De werknemer wordt … werkdagen vooraf op volgende wijze van zijn werkrooster op de hoogte gebracht: ………………………….</w:t>
      </w:r>
    </w:p>
    <w:p w14:paraId="536D94AE"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lang w:val="nl-NL" w:eastAsia="nl-NL"/>
        </w:rPr>
      </w:pPr>
    </w:p>
    <w:p w14:paraId="2DEDA9EF"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b/>
          <w:szCs w:val="20"/>
          <w:lang w:val="nl-NL" w:eastAsia="nl-NL"/>
        </w:rPr>
      </w:pPr>
      <w:r w:rsidRPr="00DD0FC8">
        <w:rPr>
          <w:rFonts w:ascii="Palatino Linotype" w:eastAsia="Times New Roman" w:hAnsi="Palatino Linotype" w:cs="Arial"/>
          <w:b/>
          <w:szCs w:val="20"/>
          <w:lang w:val="nl-NL" w:eastAsia="nl-NL"/>
        </w:rPr>
        <w:t xml:space="preserve">2. </w:t>
      </w:r>
      <w:r w:rsidRPr="00DD0FC8">
        <w:rPr>
          <w:rFonts w:ascii="Palatino Linotype" w:eastAsia="Times New Roman" w:hAnsi="Palatino Linotype" w:cs="Times New Roman"/>
          <w:b/>
          <w:szCs w:val="20"/>
          <w:lang w:val="nl-NL" w:eastAsia="nl-NL"/>
        </w:rPr>
        <w:t>De arbeidsduur bedraagt …….. uur per week</w:t>
      </w:r>
      <w:r w:rsidRPr="00DD0FC8">
        <w:rPr>
          <w:rFonts w:ascii="Palatino Linotype" w:eastAsia="Times New Roman" w:hAnsi="Palatino Linotype" w:cs="Arial"/>
          <w:b/>
          <w:szCs w:val="20"/>
          <w:lang w:val="nl-NL" w:eastAsia="nl-NL"/>
        </w:rPr>
        <w:t xml:space="preserve"> gemiddeld.</w:t>
      </w:r>
      <w:r w:rsidRPr="00DD0FC8">
        <w:rPr>
          <w:rFonts w:ascii="Palatino Linotype" w:eastAsia="Times New Roman" w:hAnsi="Palatino Linotype" w:cs="Times New Roman"/>
          <w:b/>
          <w:i/>
          <w:sz w:val="18"/>
          <w:szCs w:val="18"/>
          <w:vertAlign w:val="superscript"/>
          <w:lang w:val="nl-NL" w:eastAsia="nl-NL"/>
        </w:rPr>
        <w:t xml:space="preserve"> </w:t>
      </w:r>
      <w:r w:rsidRPr="00DD0FC8">
        <w:rPr>
          <w:rFonts w:ascii="Palatino Linotype" w:eastAsia="Times New Roman" w:hAnsi="Palatino Linotype" w:cs="Times New Roman"/>
          <w:b/>
          <w:sz w:val="18"/>
          <w:szCs w:val="18"/>
          <w:vertAlign w:val="superscript"/>
          <w:lang w:val="nl-NL" w:eastAsia="nl-NL"/>
        </w:rPr>
        <w:footnoteReference w:id="4"/>
      </w:r>
    </w:p>
    <w:p w14:paraId="119CFDAF"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a) Vaste werkroosters die elkaar in de hierna vermelde vaste volgorde opvolgen (cyclus)</w:t>
      </w:r>
      <w:r w:rsidRPr="00DD0FC8">
        <w:rPr>
          <w:rFonts w:ascii="Palatino Linotype" w:eastAsia="Times New Roman" w:hAnsi="Palatino Linotype" w:cs="Times New Roman"/>
          <w:szCs w:val="20"/>
          <w:vertAlign w:val="superscript"/>
          <w:lang w:val="nl-NL" w:eastAsia="nl-NL"/>
        </w:rPr>
        <w:footnoteReference w:id="5"/>
      </w:r>
      <w:r w:rsidRPr="00DD0FC8">
        <w:rPr>
          <w:rFonts w:ascii="Palatino Linotype" w:eastAsia="Times New Roman" w:hAnsi="Palatino Linotype" w:cs="Times New Roman"/>
          <w:szCs w:val="20"/>
          <w:lang w:val="nl-NL" w:eastAsia="nl-NL"/>
        </w:rPr>
        <w:t>:</w:t>
      </w:r>
    </w:p>
    <w:p w14:paraId="4EBCDD78"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Rooster 1: …</w:t>
      </w:r>
    </w:p>
    <w:p w14:paraId="3E891597"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Rooster 2: …</w:t>
      </w:r>
    </w:p>
    <w:p w14:paraId="2C0E2942"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Rooster (…): …</w:t>
      </w:r>
    </w:p>
    <w:p w14:paraId="365195EE" w14:textId="77777777" w:rsidR="00DD0FC8" w:rsidRPr="00DD0FC8" w:rsidRDefault="00DD0FC8" w:rsidP="00DD0FC8">
      <w:pPr>
        <w:spacing w:after="0" w:line="240" w:lineRule="auto"/>
        <w:rPr>
          <w:rFonts w:ascii="Palatino Linotype" w:eastAsia="Times New Roman" w:hAnsi="Palatino Linotype" w:cs="Times New Roman"/>
          <w:b/>
          <w:bCs/>
          <w:iCs/>
          <w:lang w:val="nl-NL"/>
        </w:rPr>
      </w:pPr>
    </w:p>
    <w:p w14:paraId="72F193D7" w14:textId="77777777" w:rsidR="00DD0FC8" w:rsidRPr="00DD0FC8" w:rsidRDefault="00DD0FC8" w:rsidP="00DD0FC8">
      <w:pPr>
        <w:tabs>
          <w:tab w:val="left" w:pos="-720"/>
        </w:tabs>
        <w:suppressAutoHyphens/>
        <w:spacing w:after="0" w:line="240" w:lineRule="auto"/>
        <w:rPr>
          <w:rFonts w:ascii="Palatino Linotype" w:eastAsia="Calibri" w:hAnsi="Palatino Linotype" w:cs="Times New Roman"/>
        </w:rPr>
      </w:pPr>
      <w:r w:rsidRPr="00DD0FC8">
        <w:rPr>
          <w:rFonts w:ascii="Palatino Linotype" w:eastAsia="Calibri" w:hAnsi="Palatino Linotype" w:cs="Times New Roman"/>
        </w:rPr>
        <w:t>De cyclus start telkens …</w:t>
      </w:r>
      <w:r w:rsidRPr="00DD0FC8">
        <w:rPr>
          <w:rFonts w:ascii="Palatino Linotype" w:eastAsia="Calibri" w:hAnsi="Palatino Linotype" w:cs="Times New Roman"/>
          <w:vertAlign w:val="superscript"/>
        </w:rPr>
        <w:footnoteReference w:id="6"/>
      </w:r>
    </w:p>
    <w:p w14:paraId="38C18AC7"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eastAsia="nl-NL"/>
        </w:rPr>
      </w:pPr>
    </w:p>
    <w:p w14:paraId="73F5CEE1"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t>b) Variabel werkrooster:</w:t>
      </w:r>
    </w:p>
    <w:p w14:paraId="380E7EBB"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lastRenderedPageBreak/>
        <w:t>De wekelijkse arbeidsduur van .................. wordt als gemiddelde g</w:t>
      </w:r>
      <w:bookmarkStart w:id="0" w:name="_GoBack"/>
      <w:bookmarkEnd w:id="0"/>
      <w:r w:rsidRPr="00DD0FC8">
        <w:rPr>
          <w:rFonts w:ascii="Palatino Linotype" w:eastAsia="Times New Roman" w:hAnsi="Palatino Linotype" w:cs="Arial"/>
          <w:szCs w:val="20"/>
          <w:lang w:val="nl-NL" w:eastAsia="nl-NL"/>
        </w:rPr>
        <w:t>erealiseerd binnen een referentieperiode van  ..........................................</w:t>
      </w:r>
      <w:r w:rsidRPr="00DD0FC8">
        <w:rPr>
          <w:rFonts w:ascii="Palatino Linotype" w:eastAsia="Times New Roman" w:hAnsi="Palatino Linotype" w:cs="Arial"/>
          <w:szCs w:val="20"/>
          <w:vertAlign w:val="superscript"/>
          <w:lang w:val="nl-NL" w:eastAsia="nl-NL"/>
        </w:rPr>
        <w:footnoteReference w:id="7"/>
      </w:r>
    </w:p>
    <w:p w14:paraId="1F20A27A"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t>De werktijden zijn variabel. De mogelijke werkroosters staan in het arbeidsreglement.</w:t>
      </w:r>
    </w:p>
    <w:p w14:paraId="4205F44B"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p>
    <w:p w14:paraId="7979B024"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t xml:space="preserve">De werknemer wordt 5 werkdagen vooraf op volgende wijze van zijn werkrooster op de hoogte gebracht: ………………………… </w:t>
      </w:r>
    </w:p>
    <w:p w14:paraId="4C675F8C"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34C94B1D" w14:textId="77777777" w:rsidR="00DD0FC8" w:rsidRPr="00DD0FC8" w:rsidRDefault="00DD0FC8" w:rsidP="00DD0FC8">
      <w:pPr>
        <w:spacing w:after="0" w:line="240" w:lineRule="auto"/>
        <w:rPr>
          <w:rFonts w:ascii="Calibri" w:eastAsia="Calibri" w:hAnsi="Calibri" w:cs="Times New Roman"/>
          <w:color w:val="000000"/>
        </w:rPr>
      </w:pPr>
      <w:r w:rsidRPr="00DD0FC8">
        <w:rPr>
          <w:rFonts w:ascii="Palatino Linotype" w:eastAsia="Calibri" w:hAnsi="Palatino Linotype" w:cs="Times New Roman"/>
          <w:b/>
          <w:bCs/>
          <w:color w:val="000000"/>
        </w:rPr>
        <w:t>Artikel 7</w:t>
      </w:r>
    </w:p>
    <w:p w14:paraId="2953556D" w14:textId="77777777" w:rsidR="00DD0FC8" w:rsidRPr="00DD0FC8" w:rsidRDefault="00DD0FC8" w:rsidP="00DD0FC8">
      <w:pPr>
        <w:autoSpaceDE w:val="0"/>
        <w:autoSpaceDN w:val="0"/>
        <w:spacing w:after="0" w:line="240" w:lineRule="auto"/>
        <w:rPr>
          <w:rFonts w:ascii="Calibri" w:eastAsia="Calibri" w:hAnsi="Calibri" w:cs="Times New Roman"/>
          <w:color w:val="000000"/>
        </w:rPr>
      </w:pPr>
      <w:r w:rsidRPr="00DD0FC8">
        <w:rPr>
          <w:rFonts w:ascii="Palatino Linotype" w:eastAsia="Calibri" w:hAnsi="Palatino Linotype" w:cs="Times New Roman"/>
          <w:color w:val="000000"/>
        </w:rPr>
        <w:t xml:space="preserve">De werkgever bezorgt de werknemer volgende (loon)documenten elektronisch (zie art. … arbeidsreglement): </w:t>
      </w:r>
      <w:r w:rsidRPr="00DD0FC8">
        <w:rPr>
          <w:rFonts w:ascii="Palatino Linotype" w:eastAsia="Calibri" w:hAnsi="Palatino Linotype" w:cs="Times New Roman"/>
          <w:i/>
          <w:iCs/>
          <w:color w:val="000000"/>
          <w:highlight w:val="lightGray"/>
        </w:rPr>
        <w:t>(weerhoud hier de documenten die u elektronisch bezorgt, en verwijder de andere)</w:t>
      </w:r>
    </w:p>
    <w:p w14:paraId="7D0111C8" w14:textId="77777777" w:rsidR="00DD0FC8" w:rsidRPr="00DD0FC8" w:rsidRDefault="00DD0FC8" w:rsidP="00DD0FC8">
      <w:pPr>
        <w:numPr>
          <w:ilvl w:val="0"/>
          <w:numId w:val="1"/>
        </w:numPr>
        <w:overflowPunct w:val="0"/>
        <w:autoSpaceDE w:val="0"/>
        <w:autoSpaceDN w:val="0"/>
        <w:adjustRightInd w:val="0"/>
        <w:spacing w:after="0" w:line="240" w:lineRule="auto"/>
        <w:textAlignment w:val="baseline"/>
        <w:rPr>
          <w:rFonts w:ascii="Calibri" w:eastAsia="Times New Roman" w:hAnsi="Calibri" w:cs="Times New Roman"/>
          <w:color w:val="000000"/>
        </w:rPr>
      </w:pPr>
      <w:r w:rsidRPr="00DD0FC8">
        <w:rPr>
          <w:rFonts w:ascii="Palatino Linotype" w:eastAsia="Times New Roman" w:hAnsi="Palatino Linotype" w:cs="Times New Roman"/>
          <w:color w:val="000000"/>
        </w:rPr>
        <w:t>loonfiche</w:t>
      </w:r>
    </w:p>
    <w:p w14:paraId="2D142808" w14:textId="77777777" w:rsidR="00DD0FC8" w:rsidRPr="00DD0FC8" w:rsidRDefault="00DD0FC8" w:rsidP="00DD0FC8">
      <w:pPr>
        <w:numPr>
          <w:ilvl w:val="0"/>
          <w:numId w:val="1"/>
        </w:numPr>
        <w:overflowPunct w:val="0"/>
        <w:autoSpaceDE w:val="0"/>
        <w:autoSpaceDN w:val="0"/>
        <w:adjustRightInd w:val="0"/>
        <w:spacing w:after="0" w:line="240" w:lineRule="auto"/>
        <w:textAlignment w:val="baseline"/>
        <w:rPr>
          <w:rFonts w:ascii="Calibri" w:eastAsia="Times New Roman" w:hAnsi="Calibri" w:cs="Times New Roman"/>
          <w:color w:val="000000"/>
        </w:rPr>
      </w:pPr>
      <w:r w:rsidRPr="00DD0FC8">
        <w:rPr>
          <w:rFonts w:ascii="Palatino Linotype" w:eastAsia="Times New Roman" w:hAnsi="Palatino Linotype" w:cs="Times New Roman"/>
          <w:color w:val="000000"/>
        </w:rPr>
        <w:t>individuele rekening</w:t>
      </w:r>
    </w:p>
    <w:p w14:paraId="795096D7" w14:textId="77777777" w:rsidR="00DD0FC8" w:rsidRPr="00DD0FC8" w:rsidRDefault="00DD0FC8" w:rsidP="00DD0FC8">
      <w:pPr>
        <w:numPr>
          <w:ilvl w:val="0"/>
          <w:numId w:val="1"/>
        </w:numPr>
        <w:overflowPunct w:val="0"/>
        <w:autoSpaceDE w:val="0"/>
        <w:autoSpaceDN w:val="0"/>
        <w:adjustRightInd w:val="0"/>
        <w:spacing w:after="0" w:line="240" w:lineRule="auto"/>
        <w:textAlignment w:val="baseline"/>
        <w:rPr>
          <w:rFonts w:ascii="Calibri" w:eastAsia="Times New Roman" w:hAnsi="Calibri" w:cs="Times New Roman"/>
          <w:color w:val="000000"/>
        </w:rPr>
      </w:pPr>
      <w:r w:rsidRPr="00DD0FC8">
        <w:rPr>
          <w:rFonts w:ascii="Palatino Linotype" w:eastAsia="Times New Roman" w:hAnsi="Palatino Linotype" w:cs="Times New Roman"/>
          <w:color w:val="000000"/>
        </w:rPr>
        <w:t>prestatiestaat</w:t>
      </w:r>
    </w:p>
    <w:p w14:paraId="23B7B171" w14:textId="77777777" w:rsidR="00DD0FC8" w:rsidRPr="00DD0FC8" w:rsidRDefault="00DD0FC8" w:rsidP="00DD0FC8">
      <w:pPr>
        <w:numPr>
          <w:ilvl w:val="0"/>
          <w:numId w:val="1"/>
        </w:numPr>
        <w:overflowPunct w:val="0"/>
        <w:autoSpaceDE w:val="0"/>
        <w:autoSpaceDN w:val="0"/>
        <w:adjustRightInd w:val="0"/>
        <w:spacing w:after="0" w:line="240" w:lineRule="auto"/>
        <w:textAlignment w:val="baseline"/>
        <w:rPr>
          <w:rFonts w:ascii="Calibri" w:eastAsia="Times New Roman" w:hAnsi="Calibri" w:cs="Times New Roman"/>
          <w:color w:val="000000"/>
        </w:rPr>
      </w:pPr>
      <w:r w:rsidRPr="00DD0FC8">
        <w:rPr>
          <w:rFonts w:ascii="Palatino Linotype" w:eastAsia="Times New Roman" w:hAnsi="Palatino Linotype" w:cs="Times New Roman"/>
          <w:color w:val="000000"/>
        </w:rPr>
        <w:t xml:space="preserve">schriftelijke vaststelling tewerkstelling in het buitenland </w:t>
      </w:r>
    </w:p>
    <w:p w14:paraId="591EEEED" w14:textId="77777777" w:rsidR="00DD0FC8" w:rsidRPr="00DD0FC8" w:rsidRDefault="00DD0FC8" w:rsidP="00DD0FC8">
      <w:pPr>
        <w:numPr>
          <w:ilvl w:val="0"/>
          <w:numId w:val="1"/>
        </w:numPr>
        <w:overflowPunct w:val="0"/>
        <w:autoSpaceDE w:val="0"/>
        <w:autoSpaceDN w:val="0"/>
        <w:adjustRightInd w:val="0"/>
        <w:spacing w:after="0" w:line="240" w:lineRule="auto"/>
        <w:textAlignment w:val="baseline"/>
        <w:rPr>
          <w:rFonts w:ascii="Calibri" w:eastAsia="Times New Roman" w:hAnsi="Calibri" w:cs="Times New Roman"/>
          <w:color w:val="000000"/>
        </w:rPr>
      </w:pPr>
      <w:r w:rsidRPr="00DD0FC8">
        <w:rPr>
          <w:rFonts w:ascii="Palatino Linotype" w:eastAsia="Times New Roman" w:hAnsi="Palatino Linotype" w:cs="Times New Roman"/>
          <w:color w:val="000000"/>
        </w:rPr>
        <w:t>documenten bij het einde van de arbeidsovereenkomst (tewerkstellingsattest, vakantieattest,…)</w:t>
      </w:r>
    </w:p>
    <w:p w14:paraId="12C0E0C1"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b/>
          <w:szCs w:val="20"/>
          <w:lang w:val="nl-NL" w:eastAsia="nl-NL"/>
        </w:rPr>
      </w:pPr>
    </w:p>
    <w:p w14:paraId="0C7AF9C0"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b/>
          <w:szCs w:val="20"/>
          <w:lang w:val="nl-NL" w:eastAsia="nl-NL"/>
        </w:rPr>
      </w:pPr>
      <w:r w:rsidRPr="00DD0FC8">
        <w:rPr>
          <w:rFonts w:ascii="Palatino Linotype" w:eastAsia="Times New Roman" w:hAnsi="Palatino Linotype" w:cs="Times New Roman"/>
          <w:b/>
          <w:szCs w:val="20"/>
          <w:lang w:val="nl-NL" w:eastAsia="nl-NL"/>
        </w:rPr>
        <w:t>Artikel 8</w:t>
      </w:r>
    </w:p>
    <w:p w14:paraId="64CBDF9D" w14:textId="77777777" w:rsidR="00DD0FC8" w:rsidRPr="00DD0FC8" w:rsidRDefault="00DD0FC8" w:rsidP="00DD0FC8">
      <w:pPr>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De werknemer draagt zijn patrimoniale auteursrechten van bestaande en toekomstige creaties in het kader van zijn arbeidsovereenkomst in hun meest volledige omvang, onherroepelijk en exclusief over aan de werkgever. Dit betekent dat de werkgever het exclusieve recht heeft tot exploitatie (bewerking, reproductie, distributie) van deze creaties.  De werknemer kan, buiten de betaling van het overeengekomen salaris, geen enkele aanspraak laten gelden op de exploitatieresultaten van de overgedragen auteursrechten.</w:t>
      </w:r>
    </w:p>
    <w:p w14:paraId="7C4E71F5" w14:textId="77777777" w:rsidR="00DD0FC8" w:rsidRPr="00DD0FC8" w:rsidRDefault="00DD0FC8" w:rsidP="00DD0FC8">
      <w:pPr>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6876C1BB"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b/>
          <w:szCs w:val="20"/>
          <w:lang w:val="nl-NL" w:eastAsia="nl-NL"/>
        </w:rPr>
      </w:pPr>
    </w:p>
    <w:p w14:paraId="2EF31B58"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b/>
          <w:szCs w:val="20"/>
          <w:lang w:val="nl-NL" w:eastAsia="nl-NL"/>
        </w:rPr>
        <w:t>Artikel 9</w:t>
      </w:r>
    </w:p>
    <w:p w14:paraId="3F6CD4D6"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De werknemer verklaart hierbij dat hij/zij een afschrift van het arbeidsreglement gekregen heeft.</w:t>
      </w:r>
    </w:p>
    <w:p w14:paraId="4D2DF5BA"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7738AE31" w14:textId="4DCBE952"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b/>
          <w:szCs w:val="20"/>
          <w:lang w:val="nl-NL" w:eastAsia="nl-NL"/>
        </w:rPr>
        <w:t>Artikel 10</w:t>
      </w:r>
    </w:p>
    <w:p w14:paraId="1EC41F56" w14:textId="77777777" w:rsidR="000F73F8" w:rsidRDefault="00DD0FC8" w:rsidP="00DD0FC8">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 xml:space="preserve">Ten slotte wordt nog het volgende overeengekomen: </w:t>
      </w:r>
    </w:p>
    <w:p w14:paraId="547F94E5" w14:textId="69C637C7" w:rsidR="00DD0FC8" w:rsidRPr="00DD0FC8" w:rsidRDefault="00DD0FC8" w:rsidP="00DD0FC8">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de werknemer verklaart dat het inschakelingsplan werd toegelicht</w:t>
      </w:r>
      <w:r w:rsidR="00557D0B">
        <w:rPr>
          <w:rFonts w:ascii="Palatino Linotype" w:eastAsia="Times New Roman" w:hAnsi="Palatino Linotype" w:cs="Times New Roman"/>
          <w:szCs w:val="20"/>
          <w:lang w:val="nl-NL" w:eastAsia="nl-NL"/>
        </w:rPr>
        <w:t xml:space="preserve">, ondertekend door de werknemer en </w:t>
      </w:r>
      <w:r w:rsidR="000F73F8">
        <w:rPr>
          <w:rFonts w:ascii="Palatino Linotype" w:eastAsia="Times New Roman" w:hAnsi="Palatino Linotype" w:cs="Times New Roman"/>
          <w:szCs w:val="20"/>
          <w:lang w:val="nl-NL" w:eastAsia="nl-NL"/>
        </w:rPr>
        <w:t>hij</w:t>
      </w:r>
      <w:r w:rsidR="000A3F84">
        <w:rPr>
          <w:rFonts w:ascii="Palatino Linotype" w:eastAsia="Times New Roman" w:hAnsi="Palatino Linotype" w:cs="Times New Roman"/>
          <w:szCs w:val="20"/>
          <w:lang w:val="nl-NL" w:eastAsia="nl-NL"/>
        </w:rPr>
        <w:t>/zij</w:t>
      </w:r>
      <w:r w:rsidR="000F73F8">
        <w:rPr>
          <w:rFonts w:ascii="Palatino Linotype" w:eastAsia="Times New Roman" w:hAnsi="Palatino Linotype" w:cs="Times New Roman"/>
          <w:szCs w:val="20"/>
          <w:lang w:val="nl-NL" w:eastAsia="nl-NL"/>
        </w:rPr>
        <w:t xml:space="preserve"> </w:t>
      </w:r>
      <w:r w:rsidR="00557D0B">
        <w:rPr>
          <w:rFonts w:ascii="Palatino Linotype" w:eastAsia="Times New Roman" w:hAnsi="Palatino Linotype" w:cs="Times New Roman"/>
          <w:szCs w:val="20"/>
          <w:lang w:val="nl-NL" w:eastAsia="nl-NL"/>
        </w:rPr>
        <w:t xml:space="preserve">hiervan een exemplaar </w:t>
      </w:r>
      <w:r w:rsidRPr="00DD0FC8">
        <w:rPr>
          <w:rFonts w:ascii="Palatino Linotype" w:eastAsia="Times New Roman" w:hAnsi="Palatino Linotype" w:cs="Times New Roman"/>
          <w:szCs w:val="20"/>
          <w:lang w:val="nl-NL" w:eastAsia="nl-NL"/>
        </w:rPr>
        <w:t>heeft gekregen.</w:t>
      </w:r>
    </w:p>
    <w:p w14:paraId="3D800236" w14:textId="77777777" w:rsidR="00DD0FC8" w:rsidRPr="00DD0FC8" w:rsidRDefault="00DD0FC8" w:rsidP="00DD0FC8">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72E1B678"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5822062A"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 xml:space="preserve">Opgemaakt te ....................................... op .........................., in twee exemplaren waarvan elke partij erkent een gekregen te hebben.  </w:t>
      </w:r>
    </w:p>
    <w:p w14:paraId="2C535ABE"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14CCEA91"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De werknemer</w:t>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t>De werkgever</w:t>
      </w:r>
    </w:p>
    <w:p w14:paraId="144F715A"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i/>
          <w:sz w:val="18"/>
          <w:szCs w:val="18"/>
          <w:vertAlign w:val="superscript"/>
          <w:lang w:val="nl-NL" w:eastAsia="nl-NL"/>
        </w:rPr>
      </w:pPr>
      <w:r w:rsidRPr="00DD0FC8">
        <w:rPr>
          <w:rFonts w:ascii="Palatino Linotype" w:eastAsia="Times New Roman" w:hAnsi="Palatino Linotype" w:cs="Times New Roman"/>
          <w:i/>
          <w:sz w:val="18"/>
          <w:szCs w:val="18"/>
          <w:lang w:val="nl-NL" w:eastAsia="nl-NL"/>
        </w:rPr>
        <w:t xml:space="preserve">Voor akkoord </w:t>
      </w:r>
      <w:r w:rsidRPr="00DD0FC8">
        <w:rPr>
          <w:rFonts w:ascii="Palatino Linotype" w:eastAsia="Times New Roman" w:hAnsi="Palatino Linotype" w:cs="Times New Roman"/>
          <w:i/>
          <w:sz w:val="18"/>
          <w:szCs w:val="18"/>
          <w:vertAlign w:val="superscript"/>
          <w:lang w:val="nl-NL" w:eastAsia="nl-NL"/>
        </w:rPr>
        <w:footnoteReference w:id="8"/>
      </w:r>
      <w:r w:rsidRPr="00DD0FC8">
        <w:rPr>
          <w:rFonts w:ascii="Palatino Linotype" w:eastAsia="Times New Roman" w:hAnsi="Palatino Linotype" w:cs="Times New Roman"/>
          <w:i/>
          <w:sz w:val="18"/>
          <w:szCs w:val="18"/>
          <w:lang w:val="nl-NL" w:eastAsia="nl-NL"/>
        </w:rPr>
        <w:tab/>
      </w:r>
      <w:r w:rsidRPr="00DD0FC8">
        <w:rPr>
          <w:rFonts w:ascii="Palatino Linotype" w:eastAsia="Times New Roman" w:hAnsi="Palatino Linotype" w:cs="Times New Roman"/>
          <w:i/>
          <w:sz w:val="18"/>
          <w:szCs w:val="18"/>
          <w:lang w:val="nl-NL" w:eastAsia="nl-NL"/>
        </w:rPr>
        <w:tab/>
      </w:r>
      <w:r w:rsidRPr="00DD0FC8">
        <w:rPr>
          <w:rFonts w:ascii="Palatino Linotype" w:eastAsia="Times New Roman" w:hAnsi="Palatino Linotype" w:cs="Times New Roman"/>
          <w:i/>
          <w:sz w:val="18"/>
          <w:szCs w:val="18"/>
          <w:lang w:val="nl-NL" w:eastAsia="nl-NL"/>
        </w:rPr>
        <w:tab/>
      </w:r>
      <w:r w:rsidRPr="00DD0FC8">
        <w:rPr>
          <w:rFonts w:ascii="Palatino Linotype" w:eastAsia="Times New Roman" w:hAnsi="Palatino Linotype" w:cs="Times New Roman"/>
          <w:i/>
          <w:sz w:val="18"/>
          <w:szCs w:val="18"/>
          <w:lang w:val="nl-NL" w:eastAsia="nl-NL"/>
        </w:rPr>
        <w:tab/>
      </w:r>
      <w:r w:rsidRPr="00DD0FC8">
        <w:rPr>
          <w:rFonts w:ascii="Palatino Linotype" w:eastAsia="Times New Roman" w:hAnsi="Palatino Linotype" w:cs="Times New Roman"/>
          <w:i/>
          <w:sz w:val="18"/>
          <w:szCs w:val="18"/>
          <w:lang w:val="nl-NL" w:eastAsia="nl-NL"/>
        </w:rPr>
        <w:tab/>
      </w:r>
      <w:r w:rsidRPr="00DD0FC8">
        <w:rPr>
          <w:rFonts w:ascii="Palatino Linotype" w:eastAsia="Times New Roman" w:hAnsi="Palatino Linotype" w:cs="Times New Roman"/>
          <w:i/>
          <w:sz w:val="18"/>
          <w:szCs w:val="18"/>
          <w:lang w:val="nl-NL" w:eastAsia="nl-NL"/>
        </w:rPr>
        <w:tab/>
      </w:r>
      <w:r w:rsidRPr="00DD0FC8">
        <w:rPr>
          <w:rFonts w:ascii="Palatino Linotype" w:eastAsia="Times New Roman" w:hAnsi="Palatino Linotype" w:cs="Times New Roman"/>
          <w:i/>
          <w:sz w:val="18"/>
          <w:szCs w:val="18"/>
          <w:lang w:val="nl-NL" w:eastAsia="nl-NL"/>
        </w:rPr>
        <w:tab/>
        <w:t>Voor akkoord</w:t>
      </w:r>
      <w:r w:rsidRPr="00DD0FC8">
        <w:rPr>
          <w:rFonts w:ascii="Palatino Linotype" w:eastAsia="Times New Roman" w:hAnsi="Palatino Linotype" w:cs="Times New Roman"/>
          <w:i/>
          <w:sz w:val="18"/>
          <w:szCs w:val="18"/>
          <w:vertAlign w:val="superscript"/>
          <w:lang w:val="nl-NL" w:eastAsia="nl-NL"/>
        </w:rPr>
        <w:t>3</w:t>
      </w:r>
    </w:p>
    <w:p w14:paraId="46BC57C5"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Handtekening</w:t>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t>Handtekening</w:t>
      </w:r>
    </w:p>
    <w:p w14:paraId="428004BF" w14:textId="77777777" w:rsidR="00DD0FC8" w:rsidRPr="00DD0FC8" w:rsidRDefault="00DD0FC8" w:rsidP="00DD0FC8">
      <w:pPr>
        <w:overflowPunct w:val="0"/>
        <w:autoSpaceDE w:val="0"/>
        <w:autoSpaceDN w:val="0"/>
        <w:adjustRightInd w:val="0"/>
        <w:spacing w:after="0" w:line="240" w:lineRule="auto"/>
        <w:textAlignment w:val="baseline"/>
        <w:rPr>
          <w:rFonts w:ascii="Univers (WN)" w:eastAsia="Times New Roman" w:hAnsi="Univers (WN)" w:cs="Times New Roman"/>
          <w:sz w:val="20"/>
          <w:szCs w:val="20"/>
          <w:lang w:val="nl-NL" w:eastAsia="nl-NL"/>
        </w:rPr>
      </w:pPr>
    </w:p>
    <w:p w14:paraId="4442E79B" w14:textId="77777777" w:rsidR="009354D4" w:rsidRDefault="009354D4"/>
    <w:sectPr w:rsidR="009354D4" w:rsidSect="00F470A7">
      <w:footnotePr>
        <w:numRestart w:val="eachPage"/>
      </w:footnotePr>
      <w:endnotePr>
        <w:numFmt w:val="decimal"/>
      </w:endnotePr>
      <w:pgSz w:w="11906" w:h="16838" w:code="9"/>
      <w:pgMar w:top="851" w:right="1134" w:bottom="851" w:left="1134"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40700" w14:textId="77777777" w:rsidR="00DD0FC8" w:rsidRDefault="00DD0FC8" w:rsidP="00DD0FC8">
      <w:pPr>
        <w:spacing w:after="0" w:line="240" w:lineRule="auto"/>
      </w:pPr>
      <w:r>
        <w:separator/>
      </w:r>
    </w:p>
  </w:endnote>
  <w:endnote w:type="continuationSeparator" w:id="0">
    <w:p w14:paraId="18178009" w14:textId="77777777" w:rsidR="00DD0FC8" w:rsidRDefault="00DD0FC8" w:rsidP="00DD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D40C" w14:textId="77777777" w:rsidR="00DD0FC8" w:rsidRDefault="00DD0FC8" w:rsidP="00DD0FC8">
      <w:pPr>
        <w:spacing w:after="0" w:line="240" w:lineRule="auto"/>
      </w:pPr>
      <w:r>
        <w:separator/>
      </w:r>
    </w:p>
  </w:footnote>
  <w:footnote w:type="continuationSeparator" w:id="0">
    <w:p w14:paraId="091DF7F2" w14:textId="77777777" w:rsidR="00DD0FC8" w:rsidRDefault="00DD0FC8" w:rsidP="00DD0FC8">
      <w:pPr>
        <w:spacing w:after="0" w:line="240" w:lineRule="auto"/>
      </w:pPr>
      <w:r>
        <w:continuationSeparator/>
      </w:r>
    </w:p>
  </w:footnote>
  <w:footnote w:id="1">
    <w:p w14:paraId="0CD7A219" w14:textId="77777777" w:rsidR="00DD0FC8" w:rsidRPr="009F2D54" w:rsidRDefault="00DD0FC8" w:rsidP="00DD0FC8">
      <w:pPr>
        <w:tabs>
          <w:tab w:val="left" w:pos="-720"/>
        </w:tabs>
        <w:suppressAutoHyphens/>
        <w:rPr>
          <w:rFonts w:ascii="Palatino Linotype" w:hAnsi="Palatino Linotype"/>
          <w:sz w:val="18"/>
          <w:szCs w:val="18"/>
        </w:rPr>
      </w:pPr>
      <w:r w:rsidRPr="009F2D54">
        <w:rPr>
          <w:rStyle w:val="Voetnootmarkering"/>
          <w:rFonts w:ascii="Palatino Linotype" w:hAnsi="Palatino Linotype"/>
          <w:sz w:val="18"/>
          <w:szCs w:val="18"/>
        </w:rPr>
        <w:footnoteRef/>
      </w:r>
      <w:r w:rsidRPr="009F2D54">
        <w:rPr>
          <w:rFonts w:ascii="Palatino Linotype" w:hAnsi="Palatino Linotype"/>
          <w:sz w:val="18"/>
          <w:szCs w:val="18"/>
        </w:rPr>
        <w:t xml:space="preserve"> Schrappen als dit niet van toepassing is.</w:t>
      </w:r>
    </w:p>
  </w:footnote>
  <w:footnote w:id="2">
    <w:p w14:paraId="47725087" w14:textId="77777777" w:rsidR="00DD0FC8" w:rsidRPr="0092683F" w:rsidRDefault="00DD0FC8" w:rsidP="00DD0FC8">
      <w:pPr>
        <w:pStyle w:val="Voetnoottekst"/>
        <w:rPr>
          <w:rFonts w:ascii="Palatino Linotype" w:hAnsi="Palatino Linotype"/>
          <w:sz w:val="18"/>
        </w:rPr>
      </w:pPr>
      <w:r>
        <w:rPr>
          <w:rStyle w:val="Voetnootmarkering"/>
        </w:rPr>
        <w:footnoteRef/>
      </w:r>
      <w:r>
        <w:t xml:space="preserve"> </w:t>
      </w:r>
      <w:r>
        <w:rPr>
          <w:rFonts w:ascii="Palatino Linotype" w:hAnsi="Palatino Linotype"/>
          <w:sz w:val="18"/>
        </w:rPr>
        <w:t>Een cyclus is een vast werkrooster dat over meer dan een week is gespreid (bv. over een periode van twee weken of  een kwartaal)</w:t>
      </w:r>
    </w:p>
  </w:footnote>
  <w:footnote w:id="3">
    <w:p w14:paraId="078834C5" w14:textId="77777777" w:rsidR="00DD0FC8" w:rsidRPr="0092683F" w:rsidRDefault="00DD0FC8" w:rsidP="00DD0FC8">
      <w:pPr>
        <w:pStyle w:val="Voetnoottekst"/>
        <w:rPr>
          <w:lang w:val="nl-BE"/>
        </w:rPr>
      </w:pPr>
      <w:r>
        <w:rPr>
          <w:rStyle w:val="Voetnootmarkering"/>
        </w:rPr>
        <w:footnoteRef/>
      </w:r>
      <w:r>
        <w:t xml:space="preserve"> </w:t>
      </w:r>
      <w:r>
        <w:rPr>
          <w:rFonts w:ascii="Palatino Linotype" w:hAnsi="Palatino Linotype"/>
          <w:sz w:val="18"/>
        </w:rPr>
        <w:t>Op elk ogenblik moet vastgesteld kunnen worden wanneer de cyclus start (bv. bij de start van een nieuw kwartaal).</w:t>
      </w:r>
    </w:p>
  </w:footnote>
  <w:footnote w:id="4">
    <w:p w14:paraId="0F5D285C" w14:textId="77777777" w:rsidR="00DD0FC8" w:rsidRPr="00CE7213" w:rsidRDefault="00DD0FC8" w:rsidP="00DD0FC8">
      <w:pPr>
        <w:tabs>
          <w:tab w:val="left" w:pos="-720"/>
        </w:tabs>
        <w:suppressAutoHyphens/>
        <w:rPr>
          <w:rFonts w:ascii="Palatino Linotype" w:hAnsi="Palatino Linotype"/>
          <w:sz w:val="18"/>
          <w:szCs w:val="18"/>
        </w:rPr>
      </w:pPr>
      <w:r w:rsidRPr="00CE7213">
        <w:rPr>
          <w:rStyle w:val="Voetnootmarkering"/>
          <w:rFonts w:ascii="Palatino Linotype" w:hAnsi="Palatino Linotype"/>
          <w:sz w:val="18"/>
          <w:szCs w:val="18"/>
        </w:rPr>
        <w:footnoteRef/>
      </w:r>
      <w:r w:rsidRPr="00CE7213">
        <w:rPr>
          <w:rFonts w:ascii="Palatino Linotype" w:hAnsi="Palatino Linotype"/>
          <w:sz w:val="18"/>
          <w:szCs w:val="18"/>
        </w:rPr>
        <w:t xml:space="preserve">  Schrappen als dit niet van toepassing is.</w:t>
      </w:r>
    </w:p>
  </w:footnote>
  <w:footnote w:id="5">
    <w:p w14:paraId="03E20D25" w14:textId="77777777" w:rsidR="00DD0FC8" w:rsidRPr="0092683F" w:rsidRDefault="00DD0FC8" w:rsidP="00DD0FC8">
      <w:pPr>
        <w:pStyle w:val="Voetnoottekst"/>
        <w:rPr>
          <w:rFonts w:ascii="Palatino Linotype" w:hAnsi="Palatino Linotype"/>
          <w:sz w:val="18"/>
        </w:rPr>
      </w:pPr>
      <w:r>
        <w:rPr>
          <w:rStyle w:val="Voetnootmarkering"/>
        </w:rPr>
        <w:footnoteRef/>
      </w:r>
      <w:r>
        <w:t xml:space="preserve"> </w:t>
      </w:r>
      <w:r>
        <w:rPr>
          <w:rFonts w:ascii="Palatino Linotype" w:hAnsi="Palatino Linotype"/>
          <w:sz w:val="18"/>
        </w:rPr>
        <w:t>Een cyclus is een vast werkrooster dat over meer dan een week is gespreid (bv. over een periode van twee weken of  een kwartaal)</w:t>
      </w:r>
    </w:p>
  </w:footnote>
  <w:footnote w:id="6">
    <w:p w14:paraId="121EEF01" w14:textId="77777777" w:rsidR="00DD0FC8" w:rsidRPr="0092683F" w:rsidRDefault="00DD0FC8" w:rsidP="00DD0FC8">
      <w:pPr>
        <w:pStyle w:val="Voetnoottekst"/>
        <w:rPr>
          <w:lang w:val="nl-BE"/>
        </w:rPr>
      </w:pPr>
      <w:r>
        <w:rPr>
          <w:rStyle w:val="Voetnootmarkering"/>
        </w:rPr>
        <w:footnoteRef/>
      </w:r>
      <w:r>
        <w:t xml:space="preserve"> </w:t>
      </w:r>
      <w:r>
        <w:rPr>
          <w:rFonts w:ascii="Palatino Linotype" w:hAnsi="Palatino Linotype"/>
          <w:sz w:val="18"/>
        </w:rPr>
        <w:t>Op elk ogenblik moet vastgesteld kunnen worden wanneer de cyclus start (bv. bij de start van een nieuw kwartaal).</w:t>
      </w:r>
    </w:p>
  </w:footnote>
  <w:footnote w:id="7">
    <w:p w14:paraId="47C3B36F" w14:textId="77777777" w:rsidR="00DD0FC8" w:rsidRPr="00CE7213" w:rsidRDefault="00DD0FC8" w:rsidP="00DD0FC8">
      <w:pPr>
        <w:tabs>
          <w:tab w:val="left" w:pos="-709"/>
        </w:tabs>
        <w:suppressAutoHyphens/>
        <w:rPr>
          <w:rFonts w:ascii="Palatino Linotype" w:hAnsi="Palatino Linotype"/>
          <w:sz w:val="18"/>
          <w:szCs w:val="18"/>
        </w:rPr>
      </w:pPr>
      <w:r w:rsidRPr="00CE7213">
        <w:rPr>
          <w:rStyle w:val="Voetnootmarkering"/>
          <w:rFonts w:ascii="Palatino Linotype" w:hAnsi="Palatino Linotype"/>
          <w:sz w:val="18"/>
          <w:szCs w:val="18"/>
        </w:rPr>
        <w:footnoteRef/>
      </w:r>
      <w:r w:rsidRPr="00CE7213">
        <w:rPr>
          <w:rFonts w:ascii="Palatino Linotype" w:hAnsi="Palatino Linotype"/>
          <w:sz w:val="18"/>
          <w:szCs w:val="18"/>
        </w:rPr>
        <w:t xml:space="preserve"> De gemiddelde arbeidsduur moet op trimesterbasis gerealiseerd worden. Een cao op organisatieniveau of het arbeidsreglement kan een andere periode (max. 1 jaar) vastleggen.</w:t>
      </w:r>
    </w:p>
  </w:footnote>
  <w:footnote w:id="8">
    <w:p w14:paraId="34AF6310" w14:textId="77777777" w:rsidR="00DD0FC8" w:rsidRPr="00CE7213" w:rsidRDefault="00DD0FC8" w:rsidP="00DD0FC8">
      <w:pPr>
        <w:tabs>
          <w:tab w:val="left" w:pos="-720"/>
        </w:tabs>
        <w:suppressAutoHyphens/>
        <w:rPr>
          <w:rFonts w:ascii="Palatino Linotype" w:hAnsi="Palatino Linotype"/>
          <w:sz w:val="18"/>
          <w:szCs w:val="18"/>
        </w:rPr>
      </w:pPr>
      <w:r w:rsidRPr="00CE7213">
        <w:rPr>
          <w:rStyle w:val="Voetnootmarkering"/>
          <w:rFonts w:ascii="Palatino Linotype" w:hAnsi="Palatino Linotype"/>
          <w:sz w:val="18"/>
          <w:szCs w:val="18"/>
        </w:rPr>
        <w:footnoteRef/>
      </w:r>
      <w:r w:rsidRPr="00CE7213">
        <w:rPr>
          <w:rFonts w:ascii="Palatino Linotype" w:hAnsi="Palatino Linotype"/>
          <w:sz w:val="18"/>
          <w:szCs w:val="18"/>
        </w:rPr>
        <w:t xml:space="preserve"> De woorden "voor akkoord" moeten eigenhandig geschreven worden door de partijen.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67F7"/>
    <w:multiLevelType w:val="hybridMultilevel"/>
    <w:tmpl w:val="7DD26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C8"/>
    <w:rsid w:val="000062DD"/>
    <w:rsid w:val="000A3F84"/>
    <w:rsid w:val="000F73F8"/>
    <w:rsid w:val="001A2E69"/>
    <w:rsid w:val="00313E5D"/>
    <w:rsid w:val="003A4DFD"/>
    <w:rsid w:val="00557D0B"/>
    <w:rsid w:val="006F6254"/>
    <w:rsid w:val="00821753"/>
    <w:rsid w:val="008F32EE"/>
    <w:rsid w:val="008F7F4D"/>
    <w:rsid w:val="009354D4"/>
    <w:rsid w:val="00B01451"/>
    <w:rsid w:val="00BD5D2E"/>
    <w:rsid w:val="00C31651"/>
    <w:rsid w:val="00D15388"/>
    <w:rsid w:val="00DD0F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7CC5"/>
  <w15:chartTrackingRefBased/>
  <w15:docId w15:val="{F12F571B-1B6B-4D44-B6DF-321D97A7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DD0FC8"/>
    <w:rPr>
      <w:vertAlign w:val="superscript"/>
    </w:rPr>
  </w:style>
  <w:style w:type="paragraph" w:styleId="Voetnoottekst">
    <w:name w:val="footnote text"/>
    <w:basedOn w:val="Standaard"/>
    <w:link w:val="VoetnoottekstChar"/>
    <w:semiHidden/>
    <w:unhideWhenUsed/>
    <w:rsid w:val="00DD0FC8"/>
    <w:pPr>
      <w:overflowPunct w:val="0"/>
      <w:autoSpaceDE w:val="0"/>
      <w:autoSpaceDN w:val="0"/>
      <w:adjustRightInd w:val="0"/>
      <w:spacing w:after="0" w:line="240" w:lineRule="auto"/>
      <w:textAlignment w:val="baseline"/>
    </w:pPr>
    <w:rPr>
      <w:rFonts w:ascii="Univers (WN)" w:eastAsia="Times New Roman" w:hAnsi="Univers (WN)" w:cs="Times New Roman"/>
      <w:sz w:val="20"/>
      <w:szCs w:val="20"/>
      <w:lang w:val="nl-NL" w:eastAsia="nl-NL"/>
    </w:rPr>
  </w:style>
  <w:style w:type="character" w:customStyle="1" w:styleId="VoetnoottekstChar">
    <w:name w:val="Voetnoottekst Char"/>
    <w:basedOn w:val="Standaardalinea-lettertype"/>
    <w:link w:val="Voetnoottekst"/>
    <w:semiHidden/>
    <w:rsid w:val="00DD0FC8"/>
    <w:rPr>
      <w:rFonts w:ascii="Univers (WN)" w:eastAsia="Times New Roman" w:hAnsi="Univers (W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945255">
      <w:bodyDiv w:val="1"/>
      <w:marLeft w:val="0"/>
      <w:marRight w:val="0"/>
      <w:marTop w:val="0"/>
      <w:marBottom w:val="0"/>
      <w:divBdr>
        <w:top w:val="none" w:sz="0" w:space="0" w:color="auto"/>
        <w:left w:val="none" w:sz="0" w:space="0" w:color="auto"/>
        <w:bottom w:val="none" w:sz="0" w:space="0" w:color="auto"/>
        <w:right w:val="none" w:sz="0" w:space="0" w:color="auto"/>
      </w:divBdr>
    </w:div>
    <w:div w:id="18513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FAEB4A6D38042934B474826B39A7A" ma:contentTypeVersion="12" ma:contentTypeDescription="Een nieuw document maken." ma:contentTypeScope="" ma:versionID="021f7f67754099e1ef25e3b23871ba62">
  <xsd:schema xmlns:xsd="http://www.w3.org/2001/XMLSchema" xmlns:xs="http://www.w3.org/2001/XMLSchema" xmlns:p="http://schemas.microsoft.com/office/2006/metadata/properties" xmlns:ns2="a656deef-f45d-4446-9262-e2558f602abf" xmlns:ns3="21f81bc0-ece1-4554-b613-aa5fbb887f3c" targetNamespace="http://schemas.microsoft.com/office/2006/metadata/properties" ma:root="true" ma:fieldsID="69c12fb2397ac785f06e99b08f42e8b4" ns2:_="" ns3:_="">
    <xsd:import namespace="a656deef-f45d-4446-9262-e2558f602abf"/>
    <xsd:import namespace="21f81bc0-ece1-4554-b613-aa5fbb887f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Type_x0020_doc"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deef-f45d-4446-9262-e2558f602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Type_x0020_doc" ma:index="12" nillable="true" ma:displayName="Type doc" ma:default="-" ma:internalName="Type_x0020_doc">
      <xsd:simpleType>
        <xsd:restriction base="dms:Choice">
          <xsd:enumeration value="-"/>
          <xsd:enumeration value="Modeldocument"/>
          <xsd:enumeration value="Sociare nieuwsbericht"/>
          <xsd:enumeration value="FAQ &amp; toelichting"/>
          <xsd:enumeration value="Syllabus"/>
          <xsd:enumeration value="Rechtspraak"/>
          <xsd:enumeration value="Officiële briefwisseling"/>
          <xsd:enumeration value="Parlementaire vraag"/>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81bc0-ece1-4554-b613-aa5fbb887f3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doc xmlns="a656deef-f45d-4446-9262-e2558f602abf">-</Type_x0020_doc>
  </documentManagement>
</p:properties>
</file>

<file path=customXml/itemProps1.xml><?xml version="1.0" encoding="utf-8"?>
<ds:datastoreItem xmlns:ds="http://schemas.openxmlformats.org/officeDocument/2006/customXml" ds:itemID="{703701B4-9763-4256-82DB-8A97B2A42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deef-f45d-4446-9262-e2558f602abf"/>
    <ds:schemaRef ds:uri="21f81bc0-ece1-4554-b613-aa5fbb88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D54AE-A3E4-49E1-9D32-DF6B2724BB5D}">
  <ds:schemaRefs>
    <ds:schemaRef ds:uri="http://schemas.microsoft.com/sharepoint/v3/contenttype/forms"/>
  </ds:schemaRefs>
</ds:datastoreItem>
</file>

<file path=customXml/itemProps3.xml><?xml version="1.0" encoding="utf-8"?>
<ds:datastoreItem xmlns:ds="http://schemas.openxmlformats.org/officeDocument/2006/customXml" ds:itemID="{DC91DD64-1309-426B-A8E4-DAABB32CA441}">
  <ds:schemaRefs>
    <ds:schemaRef ds:uri="http://schemas.microsoft.com/office/2006/metadata/properties"/>
    <ds:schemaRef ds:uri="http://purl.org/dc/terms/"/>
    <ds:schemaRef ds:uri="a656deef-f45d-4446-9262-e2558f602abf"/>
    <ds:schemaRef ds:uri="http://schemas.microsoft.com/office/2006/documentManagement/types"/>
    <ds:schemaRef ds:uri="http://schemas.microsoft.com/office/infopath/2007/PartnerControls"/>
    <ds:schemaRef ds:uri="21f81bc0-ece1-4554-b613-aa5fbb887f3c"/>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777</Words>
  <Characters>4279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Van Mol</dc:creator>
  <cp:keywords/>
  <dc:description/>
  <cp:lastModifiedBy>Charlotte Van de Walle</cp:lastModifiedBy>
  <cp:revision>11</cp:revision>
  <dcterms:created xsi:type="dcterms:W3CDTF">2020-12-08T16:19:00Z</dcterms:created>
  <dcterms:modified xsi:type="dcterms:W3CDTF">2021-04-20T13:35:00Z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0x010100F76FAEB4A6D38042934B474826B39A7A</vt:lpwstr>
  </property>
</Properties>
</file>